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5103"/>
        <w:gridCol w:w="2402"/>
      </w:tblGrid>
      <w:tr w:rsidR="00FD13A7" w:rsidRPr="00FD13A7" w:rsidTr="005F428F">
        <w:trPr>
          <w:trHeight w:val="1275"/>
        </w:trPr>
        <w:tc>
          <w:tcPr>
            <w:tcW w:w="9773" w:type="dxa"/>
            <w:gridSpan w:val="4"/>
          </w:tcPr>
          <w:p w:rsidR="00FD13A7" w:rsidRPr="00FD13A7" w:rsidRDefault="00FD13A7" w:rsidP="00DD7BB4">
            <w:pPr>
              <w:widowControl/>
              <w:ind w:right="-1"/>
              <w:jc w:val="center"/>
              <w:rPr>
                <w:rFonts w:ascii="Times New Roman" w:eastAsia="Times New Roman" w:hAnsi="Times New Roman" w:cs="Times New Roman"/>
                <w:color w:val="auto"/>
                <w:sz w:val="4"/>
                <w:szCs w:val="20"/>
                <w:lang w:bidi="ar-SA"/>
              </w:rPr>
            </w:pPr>
            <w:r w:rsidRPr="00FD13A7">
              <w:rPr>
                <w:rFonts w:ascii="Times New Roman" w:eastAsia="Times New Roman" w:hAnsi="Times New Roman" w:cs="Times New Roman"/>
                <w:noProof/>
                <w:color w:val="auto"/>
                <w:sz w:val="4"/>
                <w:szCs w:val="20"/>
                <w:lang w:bidi="ar-SA"/>
              </w:rPr>
              <w:drawing>
                <wp:inline distT="0" distB="0" distL="0" distR="0" wp14:anchorId="13521894" wp14:editId="4F8593B2">
                  <wp:extent cx="609600" cy="819150"/>
                  <wp:effectExtent l="0" t="0" r="0" b="0"/>
                  <wp:docPr id="7" name="Рисунок 7" descr="Герб_Лукояновского округа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Лукояновского округа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3A7" w:rsidRPr="00FD13A7" w:rsidTr="005F428F">
        <w:trPr>
          <w:cantSplit/>
          <w:trHeight w:val="570"/>
        </w:trPr>
        <w:tc>
          <w:tcPr>
            <w:tcW w:w="9773" w:type="dxa"/>
            <w:gridSpan w:val="4"/>
          </w:tcPr>
          <w:p w:rsidR="00FD13A7" w:rsidRPr="00FD13A7" w:rsidRDefault="00FD13A7" w:rsidP="00FD13A7">
            <w:pPr>
              <w:widowControl/>
              <w:ind w:right="-1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bidi="ar-SA"/>
              </w:rPr>
              <w:t>Администрация Лукояновского муниципального округа</w:t>
            </w:r>
          </w:p>
          <w:p w:rsidR="00FD13A7" w:rsidRPr="00FD13A7" w:rsidRDefault="00FD13A7" w:rsidP="00FD13A7">
            <w:pPr>
              <w:keepNext/>
              <w:widowControl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bidi="ar-SA"/>
              </w:rPr>
              <w:t>Нижегородской области</w:t>
            </w:r>
          </w:p>
        </w:tc>
      </w:tr>
      <w:tr w:rsidR="00FD13A7" w:rsidRPr="00FD13A7" w:rsidTr="005F428F">
        <w:trPr>
          <w:cantSplit/>
          <w:trHeight w:val="125"/>
        </w:trPr>
        <w:tc>
          <w:tcPr>
            <w:tcW w:w="9773" w:type="dxa"/>
            <w:gridSpan w:val="4"/>
          </w:tcPr>
          <w:p w:rsidR="00FD13A7" w:rsidRPr="00FD13A7" w:rsidRDefault="00FD13A7" w:rsidP="00FD13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13A7">
              <w:rPr>
                <w:rFonts w:ascii="Times New Roman" w:eastAsia="Times New Roman" w:hAnsi="Times New Roman" w:cs="Times New Roman"/>
                <w:caps/>
                <w:color w:val="auto"/>
                <w:sz w:val="36"/>
                <w:szCs w:val="36"/>
                <w:lang w:bidi="ar-SA"/>
              </w:rPr>
              <w:t>постановлениЕ</w:t>
            </w:r>
          </w:p>
          <w:p w:rsidR="00FD13A7" w:rsidRPr="00FD13A7" w:rsidRDefault="00FD13A7" w:rsidP="00FD13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US"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US" w:bidi="ar-SA"/>
              </w:rPr>
              <w:t>I</w:t>
            </w:r>
          </w:p>
          <w:p w:rsidR="00FD13A7" w:rsidRPr="00FD13A7" w:rsidRDefault="00FD13A7" w:rsidP="00FD13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US" w:bidi="ar-SA"/>
              </w:rPr>
              <w:t>I</w:t>
            </w:r>
          </w:p>
        </w:tc>
      </w:tr>
      <w:tr w:rsidR="00FD13A7" w:rsidRPr="00FD13A7" w:rsidTr="005F428F">
        <w:tblPrEx>
          <w:tblCellMar>
            <w:left w:w="108" w:type="dxa"/>
            <w:right w:w="108" w:type="dxa"/>
          </w:tblCellMar>
        </w:tblPrEx>
        <w:trPr>
          <w:cantSplit/>
          <w:trHeight w:val="257"/>
        </w:trPr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FD13A7" w:rsidRPr="00FD13A7" w:rsidRDefault="003A1F2F" w:rsidP="00FD13A7">
            <w:pPr>
              <w:widowControl/>
              <w:ind w:right="-1"/>
              <w:jc w:val="right"/>
              <w:rPr>
                <w:rFonts w:ascii="Arial" w:eastAsia="Times New Roman" w:hAnsi="Arial" w:cs="Times New Roman"/>
                <w:color w:val="auto"/>
                <w:position w:val="-16"/>
                <w:sz w:val="26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color w:val="auto"/>
                <w:position w:val="-16"/>
                <w:sz w:val="26"/>
                <w:szCs w:val="20"/>
                <w:lang w:bidi="ar-SA"/>
              </w:rPr>
              <w:t>02.06.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FD13A7" w:rsidRPr="00FD13A7" w:rsidRDefault="003A1F2F" w:rsidP="00FD13A7">
            <w:pPr>
              <w:widowControl/>
              <w:ind w:right="-1" w:hanging="108"/>
              <w:rPr>
                <w:rFonts w:ascii="Arial" w:eastAsia="Times New Roman" w:hAnsi="Arial" w:cs="Times New Roman"/>
                <w:color w:val="auto"/>
                <w:position w:val="-16"/>
                <w:sz w:val="26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color w:val="auto"/>
                <w:position w:val="-16"/>
                <w:sz w:val="26"/>
                <w:szCs w:val="20"/>
                <w:lang w:bidi="ar-SA"/>
              </w:rPr>
              <w:t>2026</w:t>
            </w:r>
          </w:p>
        </w:tc>
        <w:tc>
          <w:tcPr>
            <w:tcW w:w="5103" w:type="dxa"/>
            <w:vAlign w:val="bottom"/>
          </w:tcPr>
          <w:p w:rsidR="00FD13A7" w:rsidRPr="00FD13A7" w:rsidRDefault="00FD13A7" w:rsidP="00FD13A7">
            <w:pPr>
              <w:widowControl/>
              <w:ind w:right="-1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bidi="ar-SA"/>
              </w:rPr>
              <w:t>№</w:t>
            </w:r>
          </w:p>
        </w:tc>
        <w:tc>
          <w:tcPr>
            <w:tcW w:w="2402" w:type="dxa"/>
            <w:tcBorders>
              <w:bottom w:val="single" w:sz="6" w:space="0" w:color="auto"/>
            </w:tcBorders>
            <w:vAlign w:val="bottom"/>
          </w:tcPr>
          <w:p w:rsidR="00FD13A7" w:rsidRPr="00FD13A7" w:rsidRDefault="003A1F2F" w:rsidP="00FD13A7">
            <w:pPr>
              <w:widowControl/>
              <w:ind w:right="-1" w:hanging="108"/>
              <w:jc w:val="center"/>
              <w:rPr>
                <w:rFonts w:ascii="Arial" w:eastAsia="Times New Roman" w:hAnsi="Arial" w:cs="Times New Roman"/>
                <w:color w:val="auto"/>
                <w:sz w:val="26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color w:val="auto"/>
                <w:sz w:val="26"/>
                <w:szCs w:val="20"/>
                <w:lang w:bidi="ar-SA"/>
              </w:rPr>
              <w:t>439-п</w:t>
            </w:r>
          </w:p>
        </w:tc>
      </w:tr>
      <w:tr w:rsidR="00FD13A7" w:rsidRPr="00FD13A7" w:rsidTr="005F428F">
        <w:trPr>
          <w:trHeight w:val="688"/>
        </w:trPr>
        <w:tc>
          <w:tcPr>
            <w:tcW w:w="9773" w:type="dxa"/>
            <w:gridSpan w:val="4"/>
          </w:tcPr>
          <w:p w:rsidR="00FD13A7" w:rsidRPr="00FD13A7" w:rsidRDefault="00FD13A7" w:rsidP="001928ED">
            <w:pPr>
              <w:widowControl/>
              <w:ind w:right="-1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US"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US" w:bidi="ar-SA"/>
              </w:rPr>
              <w:t>I</w:t>
            </w:r>
          </w:p>
          <w:p w:rsidR="004D553E" w:rsidRPr="003C4E35" w:rsidRDefault="00FD13A7" w:rsidP="001928ED">
            <w:pPr>
              <w:widowControl/>
              <w:ind w:right="-1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  <w:r w:rsidRPr="00FD13A7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US" w:bidi="ar-SA"/>
              </w:rPr>
              <w:t>I</w:t>
            </w:r>
          </w:p>
        </w:tc>
      </w:tr>
    </w:tbl>
    <w:p w:rsidR="00D64C51" w:rsidRDefault="00125257" w:rsidP="001928ED">
      <w:pPr>
        <w:pStyle w:val="a3"/>
        <w:spacing w:before="0"/>
        <w:ind w:firstLine="709"/>
        <w:jc w:val="center"/>
        <w:rPr>
          <w:b/>
          <w:color w:val="0D0D0D" w:themeColor="text1" w:themeTint="F2"/>
        </w:rPr>
      </w:pPr>
      <w:r w:rsidRPr="00125257">
        <w:rPr>
          <w:b/>
          <w:color w:val="0D0D0D" w:themeColor="text1" w:themeTint="F2"/>
        </w:rPr>
        <w:t xml:space="preserve">О </w:t>
      </w:r>
      <w:r w:rsidR="00E73CE1">
        <w:rPr>
          <w:b/>
          <w:color w:val="0D0D0D" w:themeColor="text1" w:themeTint="F2"/>
        </w:rPr>
        <w:t>внесении изменений в постановление администрации Лукояновского муниципального ок</w:t>
      </w:r>
      <w:r w:rsidR="004B3564">
        <w:rPr>
          <w:b/>
          <w:color w:val="0D0D0D" w:themeColor="text1" w:themeTint="F2"/>
        </w:rPr>
        <w:t>руга Нижегородской области от 08.</w:t>
      </w:r>
      <w:r w:rsidR="00E73CE1">
        <w:rPr>
          <w:b/>
          <w:color w:val="0D0D0D" w:themeColor="text1" w:themeTint="F2"/>
        </w:rPr>
        <w:t>0</w:t>
      </w:r>
      <w:r w:rsidR="004B3564">
        <w:rPr>
          <w:b/>
          <w:color w:val="0D0D0D" w:themeColor="text1" w:themeTint="F2"/>
        </w:rPr>
        <w:t>4</w:t>
      </w:r>
      <w:r w:rsidR="00E73CE1">
        <w:rPr>
          <w:b/>
          <w:color w:val="0D0D0D" w:themeColor="text1" w:themeTint="F2"/>
        </w:rPr>
        <w:t xml:space="preserve">.2025 № </w:t>
      </w:r>
      <w:r w:rsidR="004B3564">
        <w:rPr>
          <w:b/>
          <w:color w:val="0D0D0D" w:themeColor="text1" w:themeTint="F2"/>
        </w:rPr>
        <w:t>372</w:t>
      </w:r>
      <w:r w:rsidR="00E73CE1">
        <w:rPr>
          <w:b/>
          <w:color w:val="0D0D0D" w:themeColor="text1" w:themeTint="F2"/>
        </w:rPr>
        <w:t>-п «</w:t>
      </w:r>
      <w:r w:rsidR="004B3564" w:rsidRPr="004B3564">
        <w:rPr>
          <w:b/>
          <w:color w:val="0D0D0D" w:themeColor="text1" w:themeTint="F2"/>
        </w:rPr>
        <w:t>Об утверждении Положения о порядке предоставления путевок с частичной оплатой в загородные детские оздоровительно-образовательные центры (лагеря) Нижегородской области за счет средств бюджета Лукояновского муниципального округа Нижегородской области</w:t>
      </w:r>
      <w:r w:rsidR="00E73CE1">
        <w:rPr>
          <w:b/>
          <w:color w:val="0D0D0D" w:themeColor="text1" w:themeTint="F2"/>
        </w:rPr>
        <w:t>»</w:t>
      </w:r>
    </w:p>
    <w:p w:rsidR="00D64C51" w:rsidRDefault="00D64C51" w:rsidP="001928ED">
      <w:pPr>
        <w:pStyle w:val="a3"/>
        <w:spacing w:before="0"/>
        <w:ind w:firstLine="709"/>
        <w:jc w:val="center"/>
        <w:rPr>
          <w:b/>
          <w:color w:val="0D0D0D" w:themeColor="text1" w:themeTint="F2"/>
        </w:rPr>
      </w:pPr>
    </w:p>
    <w:p w:rsidR="00B22E18" w:rsidRDefault="00B22E18" w:rsidP="001928ED">
      <w:pPr>
        <w:pStyle w:val="a3"/>
        <w:spacing w:before="0"/>
        <w:ind w:firstLine="709"/>
        <w:jc w:val="center"/>
        <w:rPr>
          <w:b/>
          <w:color w:val="0D0D0D" w:themeColor="text1" w:themeTint="F2"/>
        </w:rPr>
      </w:pPr>
    </w:p>
    <w:p w:rsidR="00310DB3" w:rsidRPr="001D3E5F" w:rsidRDefault="00125257" w:rsidP="001D3E5F">
      <w:pPr>
        <w:pStyle w:val="a3"/>
        <w:spacing w:before="0" w:line="360" w:lineRule="auto"/>
        <w:ind w:firstLine="709"/>
        <w:jc w:val="both"/>
        <w:rPr>
          <w:color w:val="0D0D0D" w:themeColor="text1" w:themeTint="F2"/>
        </w:rPr>
      </w:pPr>
      <w:r w:rsidRPr="00125257">
        <w:rPr>
          <w:color w:val="0D0D0D" w:themeColor="text1" w:themeTint="F2"/>
        </w:rPr>
        <w:t xml:space="preserve">В </w:t>
      </w:r>
      <w:r w:rsidR="00E73CE1">
        <w:rPr>
          <w:color w:val="0D0D0D" w:themeColor="text1" w:themeTint="F2"/>
        </w:rPr>
        <w:t xml:space="preserve">целях </w:t>
      </w:r>
      <w:r w:rsidR="004B3564">
        <w:rPr>
          <w:color w:val="0D0D0D" w:themeColor="text1" w:themeTint="F2"/>
        </w:rPr>
        <w:t xml:space="preserve">актуализации </w:t>
      </w:r>
      <w:r w:rsidR="00E73CE1">
        <w:rPr>
          <w:color w:val="0D0D0D" w:themeColor="text1" w:themeTint="F2"/>
        </w:rPr>
        <w:t>нормативн</w:t>
      </w:r>
      <w:r w:rsidR="004B3564">
        <w:rPr>
          <w:color w:val="0D0D0D" w:themeColor="text1" w:themeTint="F2"/>
        </w:rPr>
        <w:t>ых</w:t>
      </w:r>
      <w:r w:rsidR="00E73CE1">
        <w:rPr>
          <w:color w:val="0D0D0D" w:themeColor="text1" w:themeTint="F2"/>
        </w:rPr>
        <w:t xml:space="preserve"> правов</w:t>
      </w:r>
      <w:r w:rsidR="004B3564">
        <w:rPr>
          <w:color w:val="0D0D0D" w:themeColor="text1" w:themeTint="F2"/>
        </w:rPr>
        <w:t>ых актов</w:t>
      </w:r>
      <w:r w:rsidR="00E73CE1">
        <w:rPr>
          <w:color w:val="0D0D0D" w:themeColor="text1" w:themeTint="F2"/>
        </w:rPr>
        <w:t xml:space="preserve"> в соответстви</w:t>
      </w:r>
      <w:r w:rsidR="003A1F2F">
        <w:rPr>
          <w:color w:val="0D0D0D" w:themeColor="text1" w:themeTint="F2"/>
        </w:rPr>
        <w:t>и</w:t>
      </w:r>
      <w:r w:rsidR="00E73CE1">
        <w:rPr>
          <w:color w:val="0D0D0D" w:themeColor="text1" w:themeTint="F2"/>
        </w:rPr>
        <w:t xml:space="preserve"> с требованиями действующего законодательства администрация Лукояновского муниципального округа</w:t>
      </w:r>
      <w:r w:rsidR="00DD7BB4">
        <w:rPr>
          <w:color w:val="0D0D0D" w:themeColor="text1" w:themeTint="F2"/>
        </w:rPr>
        <w:t xml:space="preserve"> Нижегородской области</w:t>
      </w:r>
      <w:r w:rsidR="00E73CE1">
        <w:rPr>
          <w:color w:val="0D0D0D" w:themeColor="text1" w:themeTint="F2"/>
        </w:rPr>
        <w:t xml:space="preserve"> </w:t>
      </w:r>
      <w:r w:rsidR="00310DB3" w:rsidRPr="00073BB4">
        <w:rPr>
          <w:b/>
          <w:color w:val="0D0D0D" w:themeColor="text1" w:themeTint="F2"/>
          <w:spacing w:val="20"/>
        </w:rPr>
        <w:t>постановляет:</w:t>
      </w:r>
    </w:p>
    <w:p w:rsidR="00085EAA" w:rsidRDefault="00125257" w:rsidP="00125257">
      <w:pPr>
        <w:widowControl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2525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</w:t>
      </w:r>
      <w:r w:rsidR="00085E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Внести в постановление администрации Лукояновского муниципального округа Нижегородской области от 0</w:t>
      </w:r>
      <w:r w:rsidR="004B35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</w:t>
      </w:r>
      <w:r w:rsidR="00085E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.0</w:t>
      </w:r>
      <w:r w:rsidR="004B35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4.2025 № 372</w:t>
      </w:r>
      <w:r w:rsidR="00085E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-п «</w:t>
      </w:r>
      <w:r w:rsidR="004B3564" w:rsidRPr="004B35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утверждении Положения о порядке предоставления путевок с частичной оплатой в загородные детские оздоровительно-образовательные центры (лагеря) Нижегородской области за счет средств бюджета Лукояновского муниципального округа Нижегородской области</w:t>
      </w:r>
      <w:r w:rsidR="00085E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 </w:t>
      </w:r>
      <w:r w:rsidR="00DD7B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(далее – п</w:t>
      </w:r>
      <w:r w:rsidR="00244E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остановление) </w:t>
      </w:r>
      <w:r w:rsidR="00085E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следующие изменения:</w:t>
      </w:r>
    </w:p>
    <w:p w:rsidR="00125257" w:rsidRDefault="007304CF" w:rsidP="00125257">
      <w:pPr>
        <w:widowControl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1.1. </w:t>
      </w:r>
      <w:r w:rsidR="00DD7B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Преамбулу п</w:t>
      </w:r>
      <w:r w:rsidR="00244E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остановления изложить в следующей редакции</w:t>
      </w:r>
      <w:r w:rsidR="00125257" w:rsidRPr="0012525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B443B0" w:rsidRDefault="003B4DC5" w:rsidP="00560D2B">
      <w:pPr>
        <w:widowControl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3B4D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целях создания оптимальных условий, обеспечивающих полноценный отдых и оздоровление, организованную занятость детей и молодежи Лукояновского муниципального округа, руководствуясь Зако</w:t>
      </w:r>
      <w:r w:rsidR="00DD7B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ном Нижегородской области от 24.11.2004</w:t>
      </w:r>
      <w:r w:rsidRPr="003B4D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130-З «О мерах социальной поддержки граждан, имеющих детей» (в редакции от </w:t>
      </w:r>
      <w:r w:rsidR="005C096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05.06.2025</w:t>
      </w:r>
      <w:r w:rsidRPr="003B4D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), Законом Нижегородской области от 07</w:t>
      </w:r>
      <w:r w:rsidR="00DD7B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.09.</w:t>
      </w:r>
      <w:r w:rsidRPr="003B4D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2007 № 121-З «О наделении органов местного самоуправления муниципальных районов </w:t>
      </w:r>
      <w:r w:rsidRPr="003B4D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и городских округов Нижегородской области государственными полномочиями по осуществлению денежных выплат и выплат вознаграждения отдельным категориям граждан»</w:t>
      </w:r>
      <w:r w:rsidR="005C096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(в редакции от 06.02.2023)</w:t>
      </w:r>
      <w:r w:rsidR="00624D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C261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443B0" w:rsidRPr="00B443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администрация Лукояновского муниципального округа Нижегородской области постановляет:</w:t>
      </w:r>
      <w:r w:rsidR="00B443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».</w:t>
      </w:r>
    </w:p>
    <w:p w:rsidR="00A56027" w:rsidRDefault="00A56027" w:rsidP="00560D2B">
      <w:pPr>
        <w:widowControl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1.2. Пункт 8 </w:t>
      </w:r>
      <w:r w:rsidRPr="00A5602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Положени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</w:t>
      </w:r>
      <w:r w:rsidRPr="00A5602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 порядке предоставления путевок с частичной оплатой в загородные детские оздоровительно-образовательные центры (лагеря) Нижегородской области, за счет средств бюджета Лукоя</w:t>
      </w:r>
      <w:r w:rsidR="00DD7B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новского муниципального округа </w:t>
      </w:r>
      <w:r w:rsidRPr="00A5602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Нижегородской области </w:t>
      </w:r>
      <w:r w:rsidR="0015747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(далее – Положение)</w:t>
      </w:r>
      <w:r w:rsidRPr="00A5602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изложить в следующей редакции:</w:t>
      </w:r>
    </w:p>
    <w:p w:rsidR="00A56027" w:rsidRDefault="00A56027" w:rsidP="00560D2B">
      <w:pPr>
        <w:widowControl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«8.</w:t>
      </w:r>
      <w:r w:rsidRPr="00A56027">
        <w:t xml:space="preserve"> </w:t>
      </w:r>
      <w:r w:rsidRPr="00A5602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целях организации предоставления путевок с частичной оплатой администрацией Лукояновского муниципального округа</w:t>
      </w:r>
      <w:r w:rsidR="00DD7B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Нижегородской области</w:t>
      </w:r>
      <w:r w:rsidRPr="00A5602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создается комиссия по работе с путевками в загородные детские оздоровительно-образовательные центры (лагеря) Нижегородской области (далее – Комиссия) Приложение 1 к настоящему Положению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.»</w:t>
      </w:r>
      <w:r w:rsidR="003A1F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157478" w:rsidRPr="00157478" w:rsidRDefault="00A56027" w:rsidP="00157478">
      <w:pPr>
        <w:widowControl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1.3. </w:t>
      </w:r>
      <w:r w:rsidR="00D16EAE" w:rsidRPr="00D16E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Внести в Приложение 1 к </w:t>
      </w:r>
      <w:r w:rsidR="00D16E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Положению</w:t>
      </w:r>
      <w:r w:rsidR="00D16EAE" w:rsidRPr="00D16E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изменение, изложив его в новой редакции </w:t>
      </w:r>
      <w:r w:rsidR="00D16E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(Приложение).</w:t>
      </w:r>
    </w:p>
    <w:p w:rsidR="00125257" w:rsidRPr="00125257" w:rsidRDefault="007304CF" w:rsidP="00560D2B">
      <w:pPr>
        <w:widowControl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125257" w:rsidRPr="0012525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560D2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125257" w:rsidRPr="0012525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Управлению делами администрации Лукояновского муниципального округа Нижегородской области обеспечить размещение настоящего постановления на официальном портале администрации Лукояновского муниципального округа Нижегородской области в информационно-телекоммуникационной сети «Интернет».</w:t>
      </w:r>
    </w:p>
    <w:p w:rsidR="00310DB3" w:rsidRPr="00125257" w:rsidRDefault="007304CF" w:rsidP="00125257">
      <w:pPr>
        <w:widowControl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125257" w:rsidRPr="0012525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Контроль за исполнением настоящего постановления возложить на заместителя главы администрации Лукояновского муниципального округа Нижегородской области Н.Г. Кул</w:t>
      </w:r>
      <w:r w:rsidR="007745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125257" w:rsidRPr="0012525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ву.</w:t>
      </w:r>
    </w:p>
    <w:p w:rsidR="00310DB3" w:rsidRDefault="00310DB3" w:rsidP="00310D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64C51" w:rsidRPr="001B1228" w:rsidRDefault="00D64C51" w:rsidP="00310D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10DB3" w:rsidRPr="001B1228" w:rsidRDefault="00310DB3" w:rsidP="00310D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5131" w:type="pct"/>
        <w:tblInd w:w="-34" w:type="dxa"/>
        <w:tblLook w:val="01E0" w:firstRow="1" w:lastRow="1" w:firstColumn="1" w:lastColumn="1" w:noHBand="0" w:noVBand="0"/>
      </w:tblPr>
      <w:tblGrid>
        <w:gridCol w:w="31"/>
        <w:gridCol w:w="1788"/>
        <w:gridCol w:w="244"/>
        <w:gridCol w:w="2116"/>
        <w:gridCol w:w="776"/>
        <w:gridCol w:w="285"/>
        <w:gridCol w:w="2476"/>
        <w:gridCol w:w="124"/>
        <w:gridCol w:w="122"/>
        <w:gridCol w:w="1991"/>
        <w:gridCol w:w="228"/>
      </w:tblGrid>
      <w:tr w:rsidR="0057571A" w:rsidRPr="001B1228" w:rsidTr="00531AD7">
        <w:trPr>
          <w:gridBefore w:val="1"/>
          <w:gridAfter w:val="1"/>
          <w:wBefore w:w="15" w:type="pct"/>
          <w:wAfter w:w="111" w:type="pct"/>
        </w:trPr>
        <w:tc>
          <w:tcPr>
            <w:tcW w:w="2037" w:type="pct"/>
            <w:gridSpan w:val="3"/>
            <w:shd w:val="clear" w:color="auto" w:fill="auto"/>
          </w:tcPr>
          <w:p w:rsidR="0057571A" w:rsidRPr="001B1228" w:rsidRDefault="0057571A" w:rsidP="0064244D">
            <w:pPr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B1228">
              <w:rPr>
                <w:rFonts w:ascii="Times New Roman" w:eastAsia="Times New Roman" w:hAnsi="Times New Roman" w:cs="Times New Roman"/>
                <w:sz w:val="28"/>
                <w:szCs w:val="20"/>
              </w:rPr>
              <w:t>Глава местного самоуправления</w:t>
            </w:r>
          </w:p>
        </w:tc>
        <w:tc>
          <w:tcPr>
            <w:tcW w:w="1798" w:type="pct"/>
            <w:gridSpan w:val="4"/>
            <w:shd w:val="clear" w:color="auto" w:fill="auto"/>
          </w:tcPr>
          <w:p w:rsidR="0057571A" w:rsidRPr="001B1228" w:rsidRDefault="0057571A" w:rsidP="0064244D">
            <w:pPr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038" w:type="pct"/>
            <w:gridSpan w:val="2"/>
            <w:shd w:val="clear" w:color="auto" w:fill="auto"/>
          </w:tcPr>
          <w:p w:rsidR="0057571A" w:rsidRPr="001B1228" w:rsidRDefault="00DE3864" w:rsidP="0064244D">
            <w:pPr>
              <w:ind w:right="-1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И.Г. Синцов</w:t>
            </w:r>
          </w:p>
        </w:tc>
      </w:tr>
      <w:tr w:rsidR="0057571A" w:rsidRPr="0063420F" w:rsidTr="00593BAD">
        <w:trPr>
          <w:trHeight w:val="357"/>
        </w:trPr>
        <w:tc>
          <w:tcPr>
            <w:tcW w:w="893" w:type="pct"/>
            <w:gridSpan w:val="2"/>
            <w:shd w:val="clear" w:color="auto" w:fill="auto"/>
          </w:tcPr>
          <w:p w:rsidR="0057571A" w:rsidRPr="0063420F" w:rsidRDefault="0057571A" w:rsidP="0064244D">
            <w:pPr>
              <w:widowControl/>
              <w:ind w:right="-1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</w:pPr>
          </w:p>
        </w:tc>
        <w:tc>
          <w:tcPr>
            <w:tcW w:w="120" w:type="pct"/>
            <w:shd w:val="clear" w:color="auto" w:fill="auto"/>
          </w:tcPr>
          <w:p w:rsidR="0057571A" w:rsidRPr="0063420F" w:rsidRDefault="0057571A" w:rsidP="0064244D">
            <w:pPr>
              <w:widowControl/>
              <w:ind w:right="-1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</w:pPr>
          </w:p>
        </w:tc>
        <w:tc>
          <w:tcPr>
            <w:tcW w:w="1420" w:type="pct"/>
            <w:gridSpan w:val="2"/>
            <w:shd w:val="clear" w:color="auto" w:fill="auto"/>
          </w:tcPr>
          <w:p w:rsidR="0057571A" w:rsidRPr="0063420F" w:rsidRDefault="0057571A" w:rsidP="0064244D">
            <w:pPr>
              <w:widowControl/>
              <w:ind w:right="-1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bidi="ar-SA"/>
              </w:rPr>
            </w:pPr>
            <w:r w:rsidRPr="0063420F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  <w:t>А.Н. Афанасов</w:t>
            </w:r>
          </w:p>
        </w:tc>
        <w:tc>
          <w:tcPr>
            <w:tcW w:w="140" w:type="pct"/>
            <w:shd w:val="clear" w:color="auto" w:fill="auto"/>
          </w:tcPr>
          <w:p w:rsidR="0057571A" w:rsidRPr="0063420F" w:rsidRDefault="0057571A" w:rsidP="0064244D">
            <w:pPr>
              <w:widowControl/>
              <w:ind w:right="-1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</w:pPr>
          </w:p>
        </w:tc>
        <w:tc>
          <w:tcPr>
            <w:tcW w:w="1216" w:type="pct"/>
            <w:shd w:val="clear" w:color="auto" w:fill="auto"/>
          </w:tcPr>
          <w:p w:rsidR="0057571A" w:rsidRPr="0063420F" w:rsidRDefault="0057571A" w:rsidP="0064244D">
            <w:pPr>
              <w:widowControl/>
              <w:ind w:right="-1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:rsidR="0057571A" w:rsidRPr="0063420F" w:rsidRDefault="0057571A" w:rsidP="0064244D">
            <w:pPr>
              <w:widowControl/>
              <w:ind w:right="-1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</w:pPr>
          </w:p>
        </w:tc>
        <w:tc>
          <w:tcPr>
            <w:tcW w:w="1090" w:type="pct"/>
            <w:gridSpan w:val="2"/>
            <w:shd w:val="clear" w:color="auto" w:fill="auto"/>
          </w:tcPr>
          <w:p w:rsidR="0057571A" w:rsidRDefault="0057571A" w:rsidP="0064244D">
            <w:pPr>
              <w:widowControl/>
              <w:ind w:right="-1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</w:pPr>
          </w:p>
          <w:p w:rsidR="00D64C51" w:rsidRPr="0063420F" w:rsidRDefault="00D64C51" w:rsidP="0064244D">
            <w:pPr>
              <w:widowControl/>
              <w:ind w:right="-1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</w:pPr>
          </w:p>
        </w:tc>
      </w:tr>
    </w:tbl>
    <w:p w:rsidR="00B02993" w:rsidRDefault="00B02993" w:rsidP="00D16EAE">
      <w:pPr>
        <w:widowControl/>
        <w:spacing w:line="360" w:lineRule="auto"/>
        <w:ind w:left="5387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B02993" w:rsidRDefault="00B0299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 w:type="page"/>
      </w:r>
    </w:p>
    <w:p w:rsidR="00D16EAE" w:rsidRPr="00D16EAE" w:rsidRDefault="00D16EAE" w:rsidP="00D16EAE">
      <w:pPr>
        <w:widowControl/>
        <w:spacing w:line="360" w:lineRule="auto"/>
        <w:ind w:left="5387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bookmarkStart w:id="0" w:name="_GoBack"/>
      <w:bookmarkEnd w:id="0"/>
      <w:r w:rsidRPr="00D16EA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 xml:space="preserve">ПРИЛОЖЕНИЕ </w:t>
      </w:r>
    </w:p>
    <w:p w:rsidR="00D16EAE" w:rsidRPr="00D16EAE" w:rsidRDefault="00D16EAE" w:rsidP="00D16EAE">
      <w:pPr>
        <w:widowControl/>
        <w:ind w:left="538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 постановлению</w:t>
      </w:r>
      <w:r w:rsidRPr="00D16EA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администрации Лукояновского муниципального округа Нижегородской области</w:t>
      </w:r>
    </w:p>
    <w:p w:rsidR="00D16EAE" w:rsidRDefault="00D16EAE" w:rsidP="00D16EAE">
      <w:pPr>
        <w:widowControl/>
        <w:ind w:left="538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D16EA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от </w:t>
      </w:r>
      <w:r w:rsidR="003A1F2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02.06.2026</w:t>
      </w:r>
      <w:r w:rsidRPr="00D16EA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№ </w:t>
      </w:r>
      <w:r w:rsidR="003A1F2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439-п</w:t>
      </w:r>
    </w:p>
    <w:p w:rsidR="00D16EAE" w:rsidRPr="00D16EAE" w:rsidRDefault="00D16EAE" w:rsidP="00D16EAE">
      <w:pPr>
        <w:widowControl/>
        <w:ind w:left="538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D16EAE" w:rsidRPr="00D16EAE" w:rsidRDefault="00D16EAE" w:rsidP="00D16EAE">
      <w:pPr>
        <w:widowControl/>
        <w:ind w:left="538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D16EA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РИЛОЖЕНИЕ</w:t>
      </w:r>
      <w:r w:rsidRPr="00D16EA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1</w:t>
      </w:r>
    </w:p>
    <w:p w:rsidR="00D16EAE" w:rsidRPr="00D16EAE" w:rsidRDefault="00D16EAE" w:rsidP="00D16EAE">
      <w:pPr>
        <w:widowControl/>
        <w:ind w:left="538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D16EA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 Положению о порядке предоставления путёвок с частичной оплатой в загородные детские оздоровительно-образовательные центры (лагеря) Нижегородской области за счет средств бюджета Лукояновского муниципального округа Нижегородской области</w:t>
      </w:r>
    </w:p>
    <w:p w:rsidR="00D16EAE" w:rsidRPr="00D16EAE" w:rsidRDefault="00D16EAE" w:rsidP="00D16EAE">
      <w:pPr>
        <w:widowControl/>
        <w:ind w:left="6096"/>
        <w:rPr>
          <w:rFonts w:ascii="Times New Roman" w:eastAsia="Times New Roman" w:hAnsi="Times New Roman" w:cs="Times New Roman"/>
          <w:bCs/>
          <w:color w:val="auto"/>
          <w:szCs w:val="28"/>
          <w:lang w:bidi="ar-SA"/>
        </w:rPr>
      </w:pPr>
    </w:p>
    <w:p w:rsidR="00D16EAE" w:rsidRPr="00D16EAE" w:rsidRDefault="00D16EAE" w:rsidP="00D16EAE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D16EAE" w:rsidRPr="00D16EAE" w:rsidRDefault="00D16EAE" w:rsidP="00D16EA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kern w:val="28"/>
          <w:sz w:val="26"/>
          <w:szCs w:val="26"/>
        </w:rPr>
      </w:pPr>
      <w:r w:rsidRPr="00D16EAE">
        <w:rPr>
          <w:rFonts w:ascii="Times New Roman" w:eastAsia="Times New Roman" w:hAnsi="Times New Roman" w:cs="Times New Roman"/>
          <w:b/>
          <w:color w:val="auto"/>
          <w:kern w:val="28"/>
          <w:sz w:val="26"/>
          <w:szCs w:val="26"/>
        </w:rPr>
        <w:t>СОСТАВ КОМИССИИ</w:t>
      </w:r>
    </w:p>
    <w:p w:rsidR="00D16EAE" w:rsidRPr="00D16EAE" w:rsidRDefault="00D16EAE" w:rsidP="00D16EA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kern w:val="28"/>
          <w:sz w:val="26"/>
          <w:szCs w:val="26"/>
        </w:rPr>
      </w:pPr>
      <w:r w:rsidRPr="00D16EAE">
        <w:rPr>
          <w:rFonts w:ascii="Times New Roman" w:eastAsia="Times New Roman" w:hAnsi="Times New Roman" w:cs="Times New Roman"/>
          <w:b/>
          <w:color w:val="auto"/>
          <w:kern w:val="28"/>
          <w:sz w:val="26"/>
          <w:szCs w:val="26"/>
        </w:rPr>
        <w:t xml:space="preserve">ПО РАБОТЕ С ПУТЕВКАМИ В ЗАГОРОДНЫЕ ДЕТСКИЕ ОЗДОРОВИТЕЛЬНО-ОБРАЗОВАТЕЛЬНЫЕ ЦЕНТРЫ (ЛАГЕРЯ) НИЖЕГОРОДСКОЙ ОБЛАСТИ  </w:t>
      </w:r>
    </w:p>
    <w:p w:rsidR="00D16EAE" w:rsidRPr="00D16EAE" w:rsidRDefault="00D16EAE" w:rsidP="00D16EAE">
      <w:pPr>
        <w:widowControl/>
        <w:jc w:val="center"/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</w:pPr>
      <w:r w:rsidRPr="00D16EAE">
        <w:rPr>
          <w:rFonts w:ascii="Times New Roman" w:eastAsia="Times New Roman" w:hAnsi="Times New Roman" w:cs="Times New Roman"/>
          <w:b/>
          <w:color w:val="auto"/>
          <w:kern w:val="28"/>
          <w:sz w:val="26"/>
          <w:szCs w:val="26"/>
          <w:lang w:bidi="ar-SA"/>
        </w:rPr>
        <w:t xml:space="preserve"> </w:t>
      </w:r>
      <w:r w:rsidRPr="00D16EAE"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  <w:t>(далее-Комиссия)</w:t>
      </w:r>
    </w:p>
    <w:p w:rsidR="00D16EAE" w:rsidRPr="00D16EAE" w:rsidRDefault="00D16EAE" w:rsidP="00D16EAE">
      <w:pPr>
        <w:widowControl/>
        <w:rPr>
          <w:rFonts w:ascii="Times New Roman" w:eastAsia="Times New Roman" w:hAnsi="Times New Roman" w:cs="Times New Roman"/>
          <w:color w:val="auto"/>
          <w:kern w:val="28"/>
          <w:sz w:val="26"/>
          <w:szCs w:val="26"/>
          <w:lang w:bidi="ar-SA"/>
        </w:rPr>
      </w:pPr>
    </w:p>
    <w:tbl>
      <w:tblPr>
        <w:tblStyle w:val="31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053"/>
      </w:tblGrid>
      <w:tr w:rsidR="00D16EAE" w:rsidRPr="00D16EAE" w:rsidTr="00AD5FEC">
        <w:tc>
          <w:tcPr>
            <w:tcW w:w="3085" w:type="dxa"/>
          </w:tcPr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 xml:space="preserve">Кулева 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>Наталья Георгиевна</w:t>
            </w:r>
          </w:p>
        </w:tc>
        <w:tc>
          <w:tcPr>
            <w:tcW w:w="7053" w:type="dxa"/>
          </w:tcPr>
          <w:p w:rsidR="00D16EAE" w:rsidRPr="00D16EAE" w:rsidRDefault="00D16EAE" w:rsidP="00D16EAE">
            <w:pPr>
              <w:widowControl/>
              <w:ind w:left="33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 xml:space="preserve">– заместитель главы администрации Лукояновского муниципального округа, председатель комиссии; 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</w:p>
        </w:tc>
      </w:tr>
      <w:tr w:rsidR="00D16EAE" w:rsidRPr="00D16EAE" w:rsidTr="00AD5FEC">
        <w:tc>
          <w:tcPr>
            <w:tcW w:w="3085" w:type="dxa"/>
          </w:tcPr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 xml:space="preserve">Майоров 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>Михаил Петрович</w:t>
            </w:r>
          </w:p>
        </w:tc>
        <w:tc>
          <w:tcPr>
            <w:tcW w:w="7053" w:type="dxa"/>
          </w:tcPr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>– начальник управления образования администрации Лукояновского муниципального округа, заместитель председателя комиссии;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</w:p>
        </w:tc>
      </w:tr>
      <w:tr w:rsidR="00D16EAE" w:rsidRPr="00D16EAE" w:rsidTr="00AD5FEC">
        <w:tc>
          <w:tcPr>
            <w:tcW w:w="3085" w:type="dxa"/>
          </w:tcPr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 xml:space="preserve">Ермохина 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>Светлана Викторовна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>Члены Комиссии: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</w:p>
        </w:tc>
        <w:tc>
          <w:tcPr>
            <w:tcW w:w="7053" w:type="dxa"/>
          </w:tcPr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>– методист информационно-диагностического центра управления образования администрации Лукояновского муниципального округа, секретарь комиссии;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</w:p>
        </w:tc>
      </w:tr>
      <w:tr w:rsidR="00D16EAE" w:rsidRPr="00D16EAE" w:rsidTr="00AD5FEC">
        <w:tc>
          <w:tcPr>
            <w:tcW w:w="3085" w:type="dxa"/>
          </w:tcPr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 xml:space="preserve">Фролова 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>Людмила Николаевна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</w:p>
        </w:tc>
        <w:tc>
          <w:tcPr>
            <w:tcW w:w="7053" w:type="dxa"/>
          </w:tcPr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>– главный специалист управления образования администрации Лукояновского муниципального округа;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</w:p>
        </w:tc>
      </w:tr>
      <w:tr w:rsidR="00D16EAE" w:rsidRPr="00D16EAE" w:rsidTr="00AD5FEC">
        <w:tc>
          <w:tcPr>
            <w:tcW w:w="3085" w:type="dxa"/>
          </w:tcPr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proofErr w:type="spellStart"/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>Дрыгинкина</w:t>
            </w:r>
            <w:proofErr w:type="spellEnd"/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 xml:space="preserve"> 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highlight w:val="yellow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>Елена Владимировна</w:t>
            </w:r>
          </w:p>
        </w:tc>
        <w:tc>
          <w:tcPr>
            <w:tcW w:w="7053" w:type="dxa"/>
          </w:tcPr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  <w:r w:rsidRPr="00D16EAE"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>– специалист первой категории государственного казенного учреждения Нижегородской области «Управления социальной защиты населения Лукояновского муниципал</w:t>
            </w:r>
            <w:r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  <w:t>ьного округа» (по согласованию).»</w:t>
            </w:r>
          </w:p>
          <w:p w:rsidR="00D16EAE" w:rsidRPr="00D16EAE" w:rsidRDefault="00D16EAE" w:rsidP="00D16E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8"/>
                <w:szCs w:val="28"/>
                <w:lang w:bidi="ar-SA"/>
              </w:rPr>
            </w:pPr>
          </w:p>
        </w:tc>
      </w:tr>
    </w:tbl>
    <w:p w:rsidR="00D16EAE" w:rsidRDefault="00D16EAE" w:rsidP="00D16EAE">
      <w:pPr>
        <w:ind w:right="-1"/>
        <w:rPr>
          <w:rFonts w:ascii="Times New Roman" w:hAnsi="Times New Roman" w:cs="Times New Roman"/>
          <w:sz w:val="28"/>
          <w:szCs w:val="28"/>
        </w:rPr>
      </w:pPr>
    </w:p>
    <w:sectPr w:rsidR="00D16EAE" w:rsidSect="00602D6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24B34"/>
    <w:multiLevelType w:val="multilevel"/>
    <w:tmpl w:val="AC084214"/>
    <w:lvl w:ilvl="0">
      <w:start w:val="12"/>
      <w:numFmt w:val="decimal"/>
      <w:lvlText w:val="%1"/>
      <w:lvlJc w:val="left"/>
      <w:pPr>
        <w:ind w:left="218" w:hanging="909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."/>
      <w:lvlJc w:val="left"/>
      <w:pPr>
        <w:ind w:left="218" w:hanging="909"/>
      </w:pPr>
      <w:rPr>
        <w:rFonts w:ascii="Times New Roman" w:eastAsia="Times New Roman" w:hAnsi="Times New Roman" w:cs="Times New Roman" w:hint="default"/>
        <w:color w:val="595959"/>
        <w:w w:val="98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0" w:hanging="349"/>
        <w:jc w:val="right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3239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5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349"/>
      </w:pPr>
      <w:rPr>
        <w:rFonts w:hint="default"/>
        <w:lang w:val="ru-RU" w:eastAsia="en-US" w:bidi="ar-SA"/>
      </w:rPr>
    </w:lvl>
  </w:abstractNum>
  <w:abstractNum w:abstractNumId="14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D57AC1"/>
    <w:multiLevelType w:val="hybridMultilevel"/>
    <w:tmpl w:val="06789BA4"/>
    <w:lvl w:ilvl="0" w:tplc="7354E99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5"/>
  </w:num>
  <w:num w:numId="16">
    <w:abstractNumId w:val="6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96"/>
    <w:rsid w:val="0000342E"/>
    <w:rsid w:val="00005427"/>
    <w:rsid w:val="00015287"/>
    <w:rsid w:val="000230D3"/>
    <w:rsid w:val="0002317B"/>
    <w:rsid w:val="00026B20"/>
    <w:rsid w:val="00032645"/>
    <w:rsid w:val="00033373"/>
    <w:rsid w:val="00035286"/>
    <w:rsid w:val="00036C94"/>
    <w:rsid w:val="0005008F"/>
    <w:rsid w:val="00053245"/>
    <w:rsid w:val="00053C10"/>
    <w:rsid w:val="00066116"/>
    <w:rsid w:val="00076DC7"/>
    <w:rsid w:val="00085EAA"/>
    <w:rsid w:val="00096917"/>
    <w:rsid w:val="000C5DD1"/>
    <w:rsid w:val="000D410A"/>
    <w:rsid w:val="000E107D"/>
    <w:rsid w:val="000F3AD2"/>
    <w:rsid w:val="000F517E"/>
    <w:rsid w:val="00111775"/>
    <w:rsid w:val="0012326C"/>
    <w:rsid w:val="00125257"/>
    <w:rsid w:val="00146272"/>
    <w:rsid w:val="00157478"/>
    <w:rsid w:val="001928ED"/>
    <w:rsid w:val="001A7408"/>
    <w:rsid w:val="001B2229"/>
    <w:rsid w:val="001B7982"/>
    <w:rsid w:val="001C3D7A"/>
    <w:rsid w:val="001D3E5F"/>
    <w:rsid w:val="00202B98"/>
    <w:rsid w:val="00227131"/>
    <w:rsid w:val="00232F7C"/>
    <w:rsid w:val="00244E75"/>
    <w:rsid w:val="002678B2"/>
    <w:rsid w:val="002709A6"/>
    <w:rsid w:val="00274B8D"/>
    <w:rsid w:val="00284FED"/>
    <w:rsid w:val="00296F09"/>
    <w:rsid w:val="002A4DF6"/>
    <w:rsid w:val="002B12BE"/>
    <w:rsid w:val="002C2F45"/>
    <w:rsid w:val="00303B44"/>
    <w:rsid w:val="00310DB3"/>
    <w:rsid w:val="003272FE"/>
    <w:rsid w:val="00327644"/>
    <w:rsid w:val="00334E43"/>
    <w:rsid w:val="00335176"/>
    <w:rsid w:val="00340922"/>
    <w:rsid w:val="00352F77"/>
    <w:rsid w:val="00364F2D"/>
    <w:rsid w:val="00367F72"/>
    <w:rsid w:val="003739D5"/>
    <w:rsid w:val="00391E59"/>
    <w:rsid w:val="00392E9F"/>
    <w:rsid w:val="0039673E"/>
    <w:rsid w:val="003A1F2F"/>
    <w:rsid w:val="003A6B18"/>
    <w:rsid w:val="003B4DC5"/>
    <w:rsid w:val="003C04DC"/>
    <w:rsid w:val="003C4E35"/>
    <w:rsid w:val="003C7D3C"/>
    <w:rsid w:val="003D52AD"/>
    <w:rsid w:val="003D7AE5"/>
    <w:rsid w:val="003E4556"/>
    <w:rsid w:val="003F33FF"/>
    <w:rsid w:val="003F7C7B"/>
    <w:rsid w:val="00426090"/>
    <w:rsid w:val="00444CA2"/>
    <w:rsid w:val="00452D1C"/>
    <w:rsid w:val="004551EF"/>
    <w:rsid w:val="00457E81"/>
    <w:rsid w:val="00472428"/>
    <w:rsid w:val="00475433"/>
    <w:rsid w:val="00494520"/>
    <w:rsid w:val="004B3564"/>
    <w:rsid w:val="004B7AEC"/>
    <w:rsid w:val="004C138F"/>
    <w:rsid w:val="004C3C7D"/>
    <w:rsid w:val="004C6D04"/>
    <w:rsid w:val="004D4E82"/>
    <w:rsid w:val="004D553E"/>
    <w:rsid w:val="004F29E3"/>
    <w:rsid w:val="00513DD4"/>
    <w:rsid w:val="00531AD7"/>
    <w:rsid w:val="00536A1F"/>
    <w:rsid w:val="00543921"/>
    <w:rsid w:val="005455EB"/>
    <w:rsid w:val="0056007C"/>
    <w:rsid w:val="00560D2B"/>
    <w:rsid w:val="00571B0D"/>
    <w:rsid w:val="005747D4"/>
    <w:rsid w:val="0057571A"/>
    <w:rsid w:val="00593BAD"/>
    <w:rsid w:val="005C0965"/>
    <w:rsid w:val="005C2ECF"/>
    <w:rsid w:val="005C3FFD"/>
    <w:rsid w:val="005C66D9"/>
    <w:rsid w:val="005F428F"/>
    <w:rsid w:val="005F668F"/>
    <w:rsid w:val="00602D64"/>
    <w:rsid w:val="006243A5"/>
    <w:rsid w:val="00624DC0"/>
    <w:rsid w:val="00641AC4"/>
    <w:rsid w:val="00643CDB"/>
    <w:rsid w:val="0068136B"/>
    <w:rsid w:val="00681A29"/>
    <w:rsid w:val="0068608E"/>
    <w:rsid w:val="006862ED"/>
    <w:rsid w:val="006929A4"/>
    <w:rsid w:val="006937B9"/>
    <w:rsid w:val="00696F1F"/>
    <w:rsid w:val="006A0B26"/>
    <w:rsid w:val="006A3E35"/>
    <w:rsid w:val="006A6D8B"/>
    <w:rsid w:val="006D1296"/>
    <w:rsid w:val="006E78BD"/>
    <w:rsid w:val="00705ADA"/>
    <w:rsid w:val="007130F9"/>
    <w:rsid w:val="0071521F"/>
    <w:rsid w:val="007304CF"/>
    <w:rsid w:val="00730584"/>
    <w:rsid w:val="007600CA"/>
    <w:rsid w:val="007628C7"/>
    <w:rsid w:val="00774504"/>
    <w:rsid w:val="007A3A1D"/>
    <w:rsid w:val="007A56D1"/>
    <w:rsid w:val="007C156D"/>
    <w:rsid w:val="007D0D51"/>
    <w:rsid w:val="007D31F6"/>
    <w:rsid w:val="007D59D4"/>
    <w:rsid w:val="007E4E5D"/>
    <w:rsid w:val="007F4617"/>
    <w:rsid w:val="007F7572"/>
    <w:rsid w:val="00800835"/>
    <w:rsid w:val="00801766"/>
    <w:rsid w:val="008145E9"/>
    <w:rsid w:val="008178CB"/>
    <w:rsid w:val="00833097"/>
    <w:rsid w:val="008612F8"/>
    <w:rsid w:val="00863390"/>
    <w:rsid w:val="008D38B5"/>
    <w:rsid w:val="008D70D8"/>
    <w:rsid w:val="008F10B3"/>
    <w:rsid w:val="008F764B"/>
    <w:rsid w:val="00904361"/>
    <w:rsid w:val="009148A1"/>
    <w:rsid w:val="009243CA"/>
    <w:rsid w:val="00954091"/>
    <w:rsid w:val="0098321D"/>
    <w:rsid w:val="009A588D"/>
    <w:rsid w:val="009B165C"/>
    <w:rsid w:val="009B284C"/>
    <w:rsid w:val="009B7C2E"/>
    <w:rsid w:val="009C15A0"/>
    <w:rsid w:val="009D6D46"/>
    <w:rsid w:val="009F2614"/>
    <w:rsid w:val="009F53B5"/>
    <w:rsid w:val="00A004CA"/>
    <w:rsid w:val="00A173D0"/>
    <w:rsid w:val="00A20AF0"/>
    <w:rsid w:val="00A2154C"/>
    <w:rsid w:val="00A265B3"/>
    <w:rsid w:val="00A31B68"/>
    <w:rsid w:val="00A56027"/>
    <w:rsid w:val="00A7168B"/>
    <w:rsid w:val="00A87150"/>
    <w:rsid w:val="00AA3DCB"/>
    <w:rsid w:val="00AA7FD9"/>
    <w:rsid w:val="00AB3765"/>
    <w:rsid w:val="00AD2D2B"/>
    <w:rsid w:val="00AE7541"/>
    <w:rsid w:val="00AF14CD"/>
    <w:rsid w:val="00AF3ED7"/>
    <w:rsid w:val="00B02993"/>
    <w:rsid w:val="00B22E18"/>
    <w:rsid w:val="00B376BA"/>
    <w:rsid w:val="00B443B0"/>
    <w:rsid w:val="00B51FD8"/>
    <w:rsid w:val="00B60099"/>
    <w:rsid w:val="00B604E3"/>
    <w:rsid w:val="00B60BFF"/>
    <w:rsid w:val="00B610AF"/>
    <w:rsid w:val="00B668D9"/>
    <w:rsid w:val="00B93360"/>
    <w:rsid w:val="00B9350F"/>
    <w:rsid w:val="00BC3464"/>
    <w:rsid w:val="00BC4460"/>
    <w:rsid w:val="00BD5FEF"/>
    <w:rsid w:val="00BF21A6"/>
    <w:rsid w:val="00C16C37"/>
    <w:rsid w:val="00C261BB"/>
    <w:rsid w:val="00C361C2"/>
    <w:rsid w:val="00C435DA"/>
    <w:rsid w:val="00C50CB7"/>
    <w:rsid w:val="00C55CC7"/>
    <w:rsid w:val="00C55D83"/>
    <w:rsid w:val="00C746EF"/>
    <w:rsid w:val="00C77153"/>
    <w:rsid w:val="00C952F6"/>
    <w:rsid w:val="00C976A7"/>
    <w:rsid w:val="00CC2046"/>
    <w:rsid w:val="00CD0674"/>
    <w:rsid w:val="00CD58B2"/>
    <w:rsid w:val="00CE6F5D"/>
    <w:rsid w:val="00CF021A"/>
    <w:rsid w:val="00D16EAE"/>
    <w:rsid w:val="00D312BB"/>
    <w:rsid w:val="00D353EB"/>
    <w:rsid w:val="00D53DF8"/>
    <w:rsid w:val="00D64C51"/>
    <w:rsid w:val="00D655AB"/>
    <w:rsid w:val="00D84AC5"/>
    <w:rsid w:val="00DA7EBB"/>
    <w:rsid w:val="00DC003C"/>
    <w:rsid w:val="00DD7BB4"/>
    <w:rsid w:val="00DE3864"/>
    <w:rsid w:val="00DF1F8C"/>
    <w:rsid w:val="00DF7992"/>
    <w:rsid w:val="00E007F5"/>
    <w:rsid w:val="00E27E4D"/>
    <w:rsid w:val="00E33ACA"/>
    <w:rsid w:val="00E41C16"/>
    <w:rsid w:val="00E72C25"/>
    <w:rsid w:val="00E73CE1"/>
    <w:rsid w:val="00E74E16"/>
    <w:rsid w:val="00E86D08"/>
    <w:rsid w:val="00E96A41"/>
    <w:rsid w:val="00EA1EC3"/>
    <w:rsid w:val="00EC25F4"/>
    <w:rsid w:val="00EC63BD"/>
    <w:rsid w:val="00ED05E6"/>
    <w:rsid w:val="00ED0DDD"/>
    <w:rsid w:val="00ED167F"/>
    <w:rsid w:val="00EE7A8B"/>
    <w:rsid w:val="00EF3100"/>
    <w:rsid w:val="00EF5B7E"/>
    <w:rsid w:val="00F10C8F"/>
    <w:rsid w:val="00F129BC"/>
    <w:rsid w:val="00F17406"/>
    <w:rsid w:val="00F23D15"/>
    <w:rsid w:val="00F3205F"/>
    <w:rsid w:val="00F74EB4"/>
    <w:rsid w:val="00FA187B"/>
    <w:rsid w:val="00FB71E5"/>
    <w:rsid w:val="00FC6005"/>
    <w:rsid w:val="00FC7B1B"/>
    <w:rsid w:val="00FD13A7"/>
    <w:rsid w:val="00FE02D5"/>
    <w:rsid w:val="00FF0AC4"/>
    <w:rsid w:val="00F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CADE5-F52C-439C-AFD3-7B0820E6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A3E35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</w:rPr>
  </w:style>
  <w:style w:type="paragraph" w:styleId="1">
    <w:name w:val="heading 1"/>
    <w:next w:val="a"/>
    <w:link w:val="10"/>
    <w:uiPriority w:val="9"/>
    <w:qFormat/>
    <w:rsid w:val="00730584"/>
    <w:pPr>
      <w:keepNext/>
      <w:keepLines/>
      <w:spacing w:before="480" w:beforeAutospacing="1" w:line="240" w:lineRule="atLeast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2">
    <w:name w:val="heading 2"/>
    <w:next w:val="a"/>
    <w:link w:val="20"/>
    <w:uiPriority w:val="9"/>
    <w:semiHidden/>
    <w:unhideWhenUsed/>
    <w:qFormat/>
    <w:rsid w:val="00730584"/>
    <w:pPr>
      <w:keepNext/>
      <w:keepLines/>
      <w:spacing w:before="200" w:beforeAutospacing="1" w:line="240" w:lineRule="atLeast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3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3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30584"/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character" w:customStyle="1" w:styleId="20">
    <w:name w:val="Заголовок 2 Знак"/>
    <w:link w:val="2"/>
    <w:uiPriority w:val="9"/>
    <w:semiHidden/>
    <w:rsid w:val="00730584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a3">
    <w:name w:val="Body Text"/>
    <w:basedOn w:val="a"/>
    <w:link w:val="a4"/>
    <w:uiPriority w:val="99"/>
    <w:qFormat/>
    <w:rsid w:val="007628C7"/>
    <w:pPr>
      <w:autoSpaceDE w:val="0"/>
      <w:autoSpaceDN w:val="0"/>
      <w:spacing w:before="5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7628C7"/>
    <w:rPr>
      <w:rFonts w:eastAsia="Times New Roman"/>
      <w:kern w:val="0"/>
      <w:lang w:eastAsia="ru-RU" w:bidi="ru-RU"/>
    </w:rPr>
  </w:style>
  <w:style w:type="paragraph" w:styleId="a5">
    <w:name w:val="List Paragraph"/>
    <w:aliases w:val="мой"/>
    <w:basedOn w:val="a"/>
    <w:link w:val="a6"/>
    <w:uiPriority w:val="1"/>
    <w:qFormat/>
    <w:rsid w:val="007628C7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paragraph" w:customStyle="1" w:styleId="11">
    <w:name w:val="Заголовок 11"/>
    <w:basedOn w:val="a"/>
    <w:uiPriority w:val="1"/>
    <w:qFormat/>
    <w:rsid w:val="007628C7"/>
    <w:pPr>
      <w:autoSpaceDE w:val="0"/>
      <w:autoSpaceDN w:val="0"/>
      <w:ind w:left="26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7628C7"/>
    <w:pPr>
      <w:autoSpaceDE w:val="0"/>
      <w:autoSpaceDN w:val="0"/>
      <w:ind w:left="1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Title"/>
    <w:basedOn w:val="a"/>
    <w:link w:val="a8"/>
    <w:uiPriority w:val="99"/>
    <w:qFormat/>
    <w:rsid w:val="006D1296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8">
    <w:name w:val="Заголовок Знак"/>
    <w:basedOn w:val="a0"/>
    <w:link w:val="a7"/>
    <w:uiPriority w:val="99"/>
    <w:rsid w:val="006D1296"/>
    <w:rPr>
      <w:rFonts w:eastAsia="Times New Roman"/>
      <w:kern w:val="0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6D1296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semiHidden/>
    <w:rsid w:val="006D1296"/>
    <w:rPr>
      <w:rFonts w:eastAsia="Times New Roman"/>
      <w:kern w:val="0"/>
      <w:sz w:val="16"/>
      <w:szCs w:val="16"/>
      <w:lang w:eastAsia="ru-RU"/>
    </w:rPr>
  </w:style>
  <w:style w:type="paragraph" w:customStyle="1" w:styleId="WW-2">
    <w:name w:val="WW-Основной текст 2"/>
    <w:basedOn w:val="a"/>
    <w:semiHidden/>
    <w:rsid w:val="006D1296"/>
    <w:pPr>
      <w:widowControl/>
      <w:suppressAutoHyphens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a9">
    <w:name w:val="Нормальный (таблица)"/>
    <w:basedOn w:val="a"/>
    <w:next w:val="a"/>
    <w:uiPriority w:val="99"/>
    <w:rsid w:val="00B604E3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a">
    <w:name w:val="Прижатый влево"/>
    <w:basedOn w:val="a"/>
    <w:next w:val="a"/>
    <w:uiPriority w:val="99"/>
    <w:rsid w:val="00B604E3"/>
    <w:pPr>
      <w:autoSpaceDE w:val="0"/>
      <w:autoSpaceDN w:val="0"/>
      <w:adjustRightInd w:val="0"/>
    </w:pPr>
    <w:rPr>
      <w:rFonts w:ascii="Arial" w:eastAsiaTheme="minorEastAsia" w:hAnsi="Arial" w:cs="Arial"/>
      <w:color w:val="auto"/>
      <w:lang w:bidi="ar-SA"/>
    </w:rPr>
  </w:style>
  <w:style w:type="paragraph" w:styleId="ab">
    <w:name w:val="Revision"/>
    <w:hidden/>
    <w:uiPriority w:val="99"/>
    <w:semiHidden/>
    <w:rsid w:val="00B604E3"/>
    <w:pPr>
      <w:spacing w:line="240" w:lineRule="auto"/>
      <w:jc w:val="left"/>
    </w:pPr>
    <w:rPr>
      <w:rFonts w:asciiTheme="minorHAnsi" w:hAnsiTheme="minorHAnsi" w:cstheme="minorBidi"/>
      <w:kern w:val="0"/>
      <w:sz w:val="22"/>
      <w:szCs w:val="22"/>
    </w:rPr>
  </w:style>
  <w:style w:type="character" w:styleId="ac">
    <w:name w:val="annotation reference"/>
    <w:basedOn w:val="a0"/>
    <w:uiPriority w:val="99"/>
    <w:semiHidden/>
    <w:unhideWhenUsed/>
    <w:rsid w:val="00B604E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B604E3"/>
    <w:pPr>
      <w:widowControl/>
      <w:spacing w:after="160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ae">
    <w:name w:val="Текст примечания Знак"/>
    <w:basedOn w:val="a0"/>
    <w:link w:val="ad"/>
    <w:uiPriority w:val="99"/>
    <w:rsid w:val="00B604E3"/>
    <w:rPr>
      <w:rFonts w:asciiTheme="minorHAnsi" w:hAnsiTheme="minorHAnsi" w:cstheme="minorBidi"/>
      <w:kern w:val="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604E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604E3"/>
    <w:rPr>
      <w:rFonts w:asciiTheme="minorHAnsi" w:hAnsiTheme="minorHAnsi" w:cstheme="minorBidi"/>
      <w:b/>
      <w:bCs/>
      <w:kern w:val="0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B604E3"/>
    <w:pPr>
      <w:widowControl/>
    </w:pPr>
    <w:rPr>
      <w:rFonts w:ascii="Times New Roman" w:eastAsiaTheme="minorHAnsi" w:hAnsi="Times New Roman" w:cs="Times New Roman"/>
      <w:color w:val="auto"/>
      <w:sz w:val="18"/>
      <w:szCs w:val="18"/>
      <w:lang w:eastAsia="en-US" w:bidi="ar-SA"/>
    </w:rPr>
  </w:style>
  <w:style w:type="character" w:customStyle="1" w:styleId="af2">
    <w:name w:val="Текст выноски Знак"/>
    <w:basedOn w:val="a0"/>
    <w:link w:val="af1"/>
    <w:uiPriority w:val="99"/>
    <w:semiHidden/>
    <w:rsid w:val="00B604E3"/>
    <w:rPr>
      <w:kern w:val="0"/>
      <w:sz w:val="18"/>
      <w:szCs w:val="18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604E3"/>
    <w:rPr>
      <w:rFonts w:ascii="Calibri" w:eastAsia="Times New Roman" w:hAnsi="Calibri" w:cs="Calibri"/>
      <w:kern w:val="0"/>
      <w:sz w:val="22"/>
      <w:szCs w:val="22"/>
    </w:rPr>
  </w:style>
  <w:style w:type="paragraph" w:customStyle="1" w:styleId="ConsPlusNonformat">
    <w:name w:val="ConsPlusNonformat"/>
    <w:rsid w:val="00B604E3"/>
    <w:pPr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B604E3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  <w:lang w:bidi="ar-SA"/>
    </w:rPr>
  </w:style>
  <w:style w:type="character" w:styleId="af3">
    <w:name w:val="Hyperlink"/>
    <w:basedOn w:val="a0"/>
    <w:uiPriority w:val="99"/>
    <w:semiHidden/>
    <w:unhideWhenUsed/>
    <w:rsid w:val="00B604E3"/>
    <w:rPr>
      <w:rFonts w:ascii="Times New Roman" w:hAnsi="Times New Roman" w:cs="Times New Roman" w:hint="default"/>
      <w:color w:val="0563C1"/>
      <w:u w:val="single"/>
    </w:rPr>
  </w:style>
  <w:style w:type="table" w:styleId="af4">
    <w:name w:val="Table Grid"/>
    <w:basedOn w:val="a1"/>
    <w:uiPriority w:val="39"/>
    <w:rsid w:val="00B604E3"/>
    <w:pPr>
      <w:spacing w:line="240" w:lineRule="auto"/>
      <w:jc w:val="left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B604E3"/>
    <w:pPr>
      <w:widowControl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af6">
    <w:name w:val="Текст сноски Знак"/>
    <w:basedOn w:val="a0"/>
    <w:link w:val="af5"/>
    <w:uiPriority w:val="99"/>
    <w:semiHidden/>
    <w:rsid w:val="00B604E3"/>
    <w:rPr>
      <w:rFonts w:asciiTheme="minorHAnsi" w:hAnsiTheme="minorHAnsi" w:cstheme="minorBidi"/>
      <w:kern w:val="0"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B604E3"/>
    <w:rPr>
      <w:vertAlign w:val="superscript"/>
    </w:rPr>
  </w:style>
  <w:style w:type="paragraph" w:styleId="af8">
    <w:name w:val="header"/>
    <w:basedOn w:val="a"/>
    <w:link w:val="af9"/>
    <w:uiPriority w:val="99"/>
    <w:unhideWhenUsed/>
    <w:rsid w:val="00B604E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9">
    <w:name w:val="Верхний колонтитул Знак"/>
    <w:basedOn w:val="a0"/>
    <w:link w:val="af8"/>
    <w:uiPriority w:val="99"/>
    <w:rsid w:val="00B604E3"/>
    <w:rPr>
      <w:rFonts w:asciiTheme="minorHAnsi" w:hAnsiTheme="minorHAnsi" w:cstheme="minorBidi"/>
      <w:kern w:val="0"/>
      <w:sz w:val="22"/>
      <w:szCs w:val="22"/>
    </w:rPr>
  </w:style>
  <w:style w:type="paragraph" w:styleId="afa">
    <w:name w:val="footer"/>
    <w:basedOn w:val="a"/>
    <w:link w:val="afb"/>
    <w:uiPriority w:val="99"/>
    <w:unhideWhenUsed/>
    <w:rsid w:val="00B604E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b">
    <w:name w:val="Нижний колонтитул Знак"/>
    <w:basedOn w:val="a0"/>
    <w:link w:val="afa"/>
    <w:uiPriority w:val="99"/>
    <w:rsid w:val="00B604E3"/>
    <w:rPr>
      <w:rFonts w:asciiTheme="minorHAnsi" w:hAnsiTheme="minorHAnsi" w:cstheme="minorBidi"/>
      <w:kern w:val="0"/>
      <w:sz w:val="22"/>
      <w:szCs w:val="22"/>
    </w:rPr>
  </w:style>
  <w:style w:type="character" w:customStyle="1" w:styleId="afc">
    <w:name w:val="Гипертекстовая ссылка"/>
    <w:basedOn w:val="a0"/>
    <w:uiPriority w:val="99"/>
    <w:rsid w:val="00B604E3"/>
    <w:rPr>
      <w:rFonts w:cs="Times New Roman"/>
      <w:b w:val="0"/>
      <w:color w:val="106BBE"/>
    </w:rPr>
  </w:style>
  <w:style w:type="paragraph" w:customStyle="1" w:styleId="ConsPlusNormal">
    <w:name w:val="ConsPlusNormal"/>
    <w:rsid w:val="00B604E3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kern w:val="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D13A7"/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4"/>
      <w:szCs w:val="24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FD13A7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:lang w:eastAsia="ru-RU" w:bidi="ru-RU"/>
    </w:rPr>
  </w:style>
  <w:style w:type="table" w:customStyle="1" w:styleId="12">
    <w:name w:val="Сетка таблицы1"/>
    <w:basedOn w:val="a1"/>
    <w:next w:val="af4"/>
    <w:rsid w:val="00DA7EBB"/>
    <w:pPr>
      <w:spacing w:line="240" w:lineRule="auto"/>
      <w:jc w:val="left"/>
    </w:pPr>
    <w:rPr>
      <w:rFonts w:eastAsia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4"/>
    <w:rsid w:val="00284FED"/>
    <w:pPr>
      <w:spacing w:line="240" w:lineRule="auto"/>
      <w:jc w:val="left"/>
    </w:pPr>
    <w:rPr>
      <w:rFonts w:eastAsia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87150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310DB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31">
    <w:name w:val="Сетка таблицы3"/>
    <w:basedOn w:val="a1"/>
    <w:next w:val="af4"/>
    <w:uiPriority w:val="59"/>
    <w:rsid w:val="00D16EAE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B6056-9745-408A-9F36-97BAF524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OTD2</dc:creator>
  <cp:lastModifiedBy>Admin</cp:lastModifiedBy>
  <cp:revision>3</cp:revision>
  <cp:lastPrinted>2026-06-02T06:11:00Z</cp:lastPrinted>
  <dcterms:created xsi:type="dcterms:W3CDTF">2026-06-02T06:11:00Z</dcterms:created>
  <dcterms:modified xsi:type="dcterms:W3CDTF">2026-06-09T12:16:00Z</dcterms:modified>
</cp:coreProperties>
</file>